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A808" w14:textId="13BEFBAE" w:rsidR="00AC64F8" w:rsidRPr="00F245BC" w:rsidRDefault="00E32C58" w:rsidP="009B3AC0">
      <w:pPr>
        <w:spacing w:line="240" w:lineRule="auto"/>
        <w:jc w:val="both"/>
        <w:rPr>
          <w:b/>
          <w:sz w:val="24"/>
          <w:szCs w:val="24"/>
        </w:rPr>
      </w:pPr>
      <w:r w:rsidRPr="00937A0A">
        <w:rPr>
          <w:sz w:val="24"/>
          <w:szCs w:val="24"/>
        </w:rPr>
        <w:t xml:space="preserve">  </w:t>
      </w:r>
      <w:r w:rsidR="00E33339">
        <w:rPr>
          <w:b/>
          <w:sz w:val="24"/>
          <w:szCs w:val="24"/>
        </w:rPr>
        <w:t>JANUARY 2017</w:t>
      </w:r>
      <w:r w:rsidR="006C081B">
        <w:rPr>
          <w:b/>
          <w:sz w:val="24"/>
          <w:szCs w:val="24"/>
        </w:rPr>
        <w:t xml:space="preserve"> </w:t>
      </w:r>
      <w:r w:rsidR="00C023E2" w:rsidRPr="00F245BC">
        <w:rPr>
          <w:b/>
          <w:sz w:val="24"/>
          <w:szCs w:val="24"/>
        </w:rPr>
        <w:t>NEWSLETTER</w:t>
      </w:r>
    </w:p>
    <w:p w14:paraId="6DAFF273" w14:textId="7AE31A1E" w:rsidR="009B3AC0" w:rsidRPr="00074D85" w:rsidRDefault="00743A2C" w:rsidP="00074D85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 REGISTRATION</w:t>
      </w:r>
      <w:r w:rsidR="00074D85">
        <w:rPr>
          <w:b/>
          <w:sz w:val="24"/>
          <w:szCs w:val="24"/>
          <w:u w:val="single"/>
        </w:rPr>
        <w:t xml:space="preserve"> DEADLINE</w:t>
      </w:r>
      <w:r w:rsidRPr="00F245BC">
        <w:rPr>
          <w:b/>
          <w:sz w:val="24"/>
          <w:szCs w:val="24"/>
        </w:rPr>
        <w:t xml:space="preserve"> –</w:t>
      </w:r>
      <w:r w:rsidR="00F245BC">
        <w:rPr>
          <w:b/>
          <w:sz w:val="24"/>
          <w:szCs w:val="24"/>
        </w:rPr>
        <w:t xml:space="preserve"> </w:t>
      </w:r>
      <w:r w:rsidRPr="00A2559C">
        <w:rPr>
          <w:sz w:val="24"/>
          <w:szCs w:val="24"/>
        </w:rPr>
        <w:t xml:space="preserve">The registration deadline for the February </w:t>
      </w:r>
      <w:r w:rsidR="00074D85">
        <w:rPr>
          <w:sz w:val="24"/>
          <w:szCs w:val="24"/>
        </w:rPr>
        <w:t>11</w:t>
      </w:r>
      <w:r w:rsidRPr="00A2559C">
        <w:rPr>
          <w:sz w:val="24"/>
          <w:szCs w:val="24"/>
          <w:vertAlign w:val="superscript"/>
        </w:rPr>
        <w:t>th</w:t>
      </w:r>
      <w:r w:rsidR="00A2559C">
        <w:rPr>
          <w:sz w:val="24"/>
          <w:szCs w:val="24"/>
        </w:rPr>
        <w:t xml:space="preserve"> </w:t>
      </w:r>
      <w:r w:rsidRPr="00A2559C">
        <w:rPr>
          <w:sz w:val="24"/>
          <w:szCs w:val="24"/>
        </w:rPr>
        <w:t xml:space="preserve">ACT test is </w:t>
      </w:r>
      <w:r w:rsidR="0032363C" w:rsidRPr="00074D85">
        <w:rPr>
          <w:b/>
          <w:sz w:val="24"/>
          <w:szCs w:val="24"/>
        </w:rPr>
        <w:t xml:space="preserve">FRIDAY, </w:t>
      </w:r>
      <w:r w:rsidRPr="00074D85">
        <w:rPr>
          <w:b/>
          <w:sz w:val="24"/>
          <w:szCs w:val="24"/>
        </w:rPr>
        <w:t xml:space="preserve">JANUARY </w:t>
      </w:r>
      <w:r w:rsidR="00074D85" w:rsidRPr="00074D85">
        <w:rPr>
          <w:b/>
          <w:sz w:val="24"/>
          <w:szCs w:val="24"/>
        </w:rPr>
        <w:t>13</w:t>
      </w:r>
      <w:r w:rsidRPr="00074D85">
        <w:rPr>
          <w:b/>
          <w:sz w:val="24"/>
          <w:szCs w:val="24"/>
          <w:vertAlign w:val="superscript"/>
        </w:rPr>
        <w:t>th</w:t>
      </w:r>
      <w:r w:rsidRPr="00A2559C">
        <w:rPr>
          <w:sz w:val="24"/>
          <w:szCs w:val="24"/>
        </w:rPr>
        <w:t xml:space="preserve">! </w:t>
      </w:r>
      <w:r w:rsidR="006C081B">
        <w:rPr>
          <w:sz w:val="24"/>
          <w:szCs w:val="24"/>
        </w:rPr>
        <w:t xml:space="preserve"> Fee waivers </w:t>
      </w:r>
      <w:proofErr w:type="gramStart"/>
      <w:r w:rsidR="006C081B">
        <w:rPr>
          <w:sz w:val="24"/>
          <w:szCs w:val="24"/>
        </w:rPr>
        <w:t>available,</w:t>
      </w:r>
      <w:proofErr w:type="gramEnd"/>
      <w:r w:rsidR="006C081B">
        <w:rPr>
          <w:sz w:val="24"/>
          <w:szCs w:val="24"/>
        </w:rPr>
        <w:t xml:space="preserve"> come to the counseling office if you receive free/reduced lunches. </w:t>
      </w:r>
    </w:p>
    <w:p w14:paraId="7FC85917" w14:textId="6B72341C" w:rsidR="009B3AC0" w:rsidRPr="009B3AC0" w:rsidRDefault="00E33339" w:rsidP="009B3AC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SCHOLARSHIP</w:t>
      </w:r>
      <w:r w:rsidR="009B3AC0" w:rsidRPr="009B3AC0">
        <w:rPr>
          <w:b/>
          <w:sz w:val="24"/>
          <w:szCs w:val="24"/>
          <w:u w:val="single"/>
        </w:rPr>
        <w:t xml:space="preserve"> REMINDER – </w:t>
      </w:r>
    </w:p>
    <w:p w14:paraId="65315990" w14:textId="3B75772B" w:rsidR="009B3AC0" w:rsidRDefault="00C97DB7" w:rsidP="009B3A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Seniors,</w:t>
      </w:r>
      <w:bookmarkStart w:id="0" w:name="_GoBack"/>
      <w:bookmarkEnd w:id="0"/>
      <w:r>
        <w:rPr>
          <w:sz w:val="24"/>
          <w:szCs w:val="24"/>
        </w:rPr>
        <w:t xml:space="preserve"> be sure to check the scholarship list on the school website under the Counseling Office.  </w:t>
      </w:r>
      <w:r w:rsidR="009B3AC0">
        <w:rPr>
          <w:sz w:val="24"/>
          <w:szCs w:val="24"/>
        </w:rPr>
        <w:t xml:space="preserve">The Warren and </w:t>
      </w:r>
      <w:proofErr w:type="spellStart"/>
      <w:r w:rsidR="009B3AC0">
        <w:rPr>
          <w:sz w:val="24"/>
          <w:szCs w:val="24"/>
        </w:rPr>
        <w:t>Velda</w:t>
      </w:r>
      <w:proofErr w:type="spellEnd"/>
      <w:r w:rsidR="009B3AC0">
        <w:rPr>
          <w:sz w:val="24"/>
          <w:szCs w:val="24"/>
        </w:rPr>
        <w:t xml:space="preserve"> Wilson Scholarship </w:t>
      </w:r>
      <w:proofErr w:type="gramStart"/>
      <w:r w:rsidR="00074D85">
        <w:rPr>
          <w:sz w:val="24"/>
          <w:szCs w:val="24"/>
        </w:rPr>
        <w:t>is</w:t>
      </w:r>
      <w:proofErr w:type="gramEnd"/>
      <w:r w:rsidR="00074D85">
        <w:rPr>
          <w:sz w:val="24"/>
          <w:szCs w:val="24"/>
        </w:rPr>
        <w:t xml:space="preserve"> now open</w:t>
      </w:r>
      <w:r w:rsidR="00E33339">
        <w:rPr>
          <w:sz w:val="24"/>
          <w:szCs w:val="24"/>
        </w:rPr>
        <w:t xml:space="preserve">.  </w:t>
      </w:r>
      <w:r w:rsidR="00074D85">
        <w:rPr>
          <w:sz w:val="24"/>
          <w:szCs w:val="24"/>
        </w:rPr>
        <w:t xml:space="preserve">Several of our seniors receive this every year.  </w:t>
      </w:r>
      <w:r w:rsidR="009B3AC0">
        <w:rPr>
          <w:sz w:val="24"/>
          <w:szCs w:val="24"/>
        </w:rPr>
        <w:t xml:space="preserve"> The application </w:t>
      </w:r>
      <w:r w:rsidR="00074D85">
        <w:rPr>
          <w:sz w:val="24"/>
          <w:szCs w:val="24"/>
        </w:rPr>
        <w:t>is entirely online</w:t>
      </w:r>
      <w:r w:rsidR="009B3AC0">
        <w:rPr>
          <w:sz w:val="24"/>
          <w:szCs w:val="24"/>
        </w:rPr>
        <w:t xml:space="preserve"> so if students have problems getting it to work with their computer, please don’t hesitate to come to the counseling office and we will help you work through it. </w:t>
      </w:r>
      <w:r w:rsidR="00074D85">
        <w:rPr>
          <w:sz w:val="24"/>
          <w:szCs w:val="24"/>
        </w:rPr>
        <w:t xml:space="preserve"> </w:t>
      </w:r>
      <w:r w:rsidR="00E33339">
        <w:rPr>
          <w:sz w:val="24"/>
          <w:szCs w:val="24"/>
        </w:rPr>
        <w:t xml:space="preserve">There may be scholarships that do not work with </w:t>
      </w:r>
      <w:proofErr w:type="spellStart"/>
      <w:r w:rsidR="00E33339">
        <w:rPr>
          <w:sz w:val="24"/>
          <w:szCs w:val="24"/>
        </w:rPr>
        <w:t>Chromebooks</w:t>
      </w:r>
      <w:proofErr w:type="spellEnd"/>
      <w:r w:rsidR="006C081B">
        <w:rPr>
          <w:sz w:val="24"/>
          <w:szCs w:val="24"/>
        </w:rPr>
        <w:t>,</w:t>
      </w:r>
      <w:r w:rsidR="00E33339">
        <w:rPr>
          <w:sz w:val="24"/>
          <w:szCs w:val="24"/>
        </w:rPr>
        <w:t xml:space="preserve"> so if students have trouble with an application, it could be their computer.  They can use the library computers or come to the counseling office if they need help.  </w:t>
      </w:r>
      <w:r w:rsidR="00074D85">
        <w:rPr>
          <w:sz w:val="24"/>
          <w:szCs w:val="24"/>
        </w:rPr>
        <w:t>REMINDER: The Susan Thompson Buf</w:t>
      </w:r>
      <w:r w:rsidR="006C081B">
        <w:rPr>
          <w:sz w:val="24"/>
          <w:szCs w:val="24"/>
        </w:rPr>
        <w:t>fett scholarship is due Feb. 1.  Many of our students get this scholarship.</w:t>
      </w:r>
      <w:r w:rsidR="00074D85">
        <w:rPr>
          <w:sz w:val="24"/>
          <w:szCs w:val="24"/>
        </w:rPr>
        <w:t xml:space="preserve"> </w:t>
      </w:r>
    </w:p>
    <w:p w14:paraId="3E17BFCC" w14:textId="77777777" w:rsidR="00074D85" w:rsidRDefault="00074D85" w:rsidP="009B3AC0">
      <w:pPr>
        <w:spacing w:after="0" w:line="240" w:lineRule="auto"/>
        <w:jc w:val="both"/>
        <w:rPr>
          <w:sz w:val="24"/>
          <w:szCs w:val="24"/>
        </w:rPr>
      </w:pPr>
    </w:p>
    <w:p w14:paraId="1A307D5F" w14:textId="2396CF97" w:rsidR="00FC46D4" w:rsidRDefault="00E33339" w:rsidP="009B3AC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2017-18</w:t>
      </w:r>
      <w:r w:rsidR="00FC46D4" w:rsidRPr="00743A2C">
        <w:rPr>
          <w:b/>
          <w:sz w:val="24"/>
          <w:szCs w:val="24"/>
          <w:u w:val="single"/>
        </w:rPr>
        <w:t xml:space="preserve"> CLASS REGISTRATION</w:t>
      </w:r>
      <w:r w:rsidR="00FC46D4">
        <w:rPr>
          <w:sz w:val="24"/>
          <w:szCs w:val="24"/>
        </w:rPr>
        <w:t xml:space="preserve"> – Mr. </w:t>
      </w:r>
      <w:proofErr w:type="spellStart"/>
      <w:r w:rsidR="00FC46D4">
        <w:rPr>
          <w:sz w:val="24"/>
          <w:szCs w:val="24"/>
        </w:rPr>
        <w:t>Manhart</w:t>
      </w:r>
      <w:proofErr w:type="spellEnd"/>
      <w:r w:rsidR="00FC46D4" w:rsidRPr="00937A0A">
        <w:rPr>
          <w:sz w:val="24"/>
          <w:szCs w:val="24"/>
        </w:rPr>
        <w:t xml:space="preserve"> and </w:t>
      </w:r>
      <w:r w:rsidR="00FC46D4">
        <w:rPr>
          <w:sz w:val="24"/>
          <w:szCs w:val="24"/>
        </w:rPr>
        <w:t>Mrs. Merritt</w:t>
      </w:r>
      <w:r w:rsidR="00FC46D4" w:rsidRPr="00937A0A">
        <w:rPr>
          <w:sz w:val="24"/>
          <w:szCs w:val="24"/>
        </w:rPr>
        <w:t xml:space="preserve"> </w:t>
      </w:r>
      <w:r w:rsidR="00074D85">
        <w:rPr>
          <w:sz w:val="24"/>
          <w:szCs w:val="24"/>
        </w:rPr>
        <w:t>met</w:t>
      </w:r>
      <w:r w:rsidR="00FC46D4" w:rsidRPr="00937A0A">
        <w:rPr>
          <w:sz w:val="24"/>
          <w:szCs w:val="24"/>
        </w:rPr>
        <w:t xml:space="preserve"> with students in their classrooms to begin the registration process.  Students </w:t>
      </w:r>
      <w:r w:rsidR="00074D85">
        <w:rPr>
          <w:sz w:val="24"/>
          <w:szCs w:val="24"/>
        </w:rPr>
        <w:t>were</w:t>
      </w:r>
      <w:r w:rsidR="00FC46D4" w:rsidRPr="00937A0A">
        <w:rPr>
          <w:sz w:val="24"/>
          <w:szCs w:val="24"/>
        </w:rPr>
        <w:t xml:space="preserve"> given their registration forms and will return them to the counseling office. </w:t>
      </w:r>
      <w:r w:rsidR="00FC46D4">
        <w:rPr>
          <w:sz w:val="24"/>
          <w:szCs w:val="24"/>
        </w:rPr>
        <w:t xml:space="preserve"> Students planning to register for CCC classes next year should know that the college requires them to take either the ACT or the </w:t>
      </w:r>
      <w:r w:rsidR="00A6327E">
        <w:rPr>
          <w:sz w:val="24"/>
          <w:szCs w:val="24"/>
        </w:rPr>
        <w:t>new ACCUPLACER</w:t>
      </w:r>
      <w:r w:rsidR="00FC46D4">
        <w:rPr>
          <w:sz w:val="24"/>
          <w:szCs w:val="24"/>
        </w:rPr>
        <w:t xml:space="preserve"> test.  For those students not taking the February ACT, a time will be scheduled at Northwest for them to take the </w:t>
      </w:r>
      <w:r w:rsidR="00A6327E">
        <w:rPr>
          <w:sz w:val="24"/>
          <w:szCs w:val="24"/>
        </w:rPr>
        <w:t>ACCUPLACER</w:t>
      </w:r>
      <w:r w:rsidR="00FC46D4">
        <w:rPr>
          <w:sz w:val="24"/>
          <w:szCs w:val="24"/>
        </w:rPr>
        <w:t xml:space="preserve"> test.  </w:t>
      </w:r>
      <w:r w:rsidR="00FC46D4" w:rsidRPr="00937A0A">
        <w:rPr>
          <w:sz w:val="24"/>
          <w:szCs w:val="24"/>
        </w:rPr>
        <w:t xml:space="preserve"> </w:t>
      </w:r>
    </w:p>
    <w:p w14:paraId="02AA82D9" w14:textId="504FED47" w:rsidR="0032363C" w:rsidRPr="00F245BC" w:rsidRDefault="00FC46D4" w:rsidP="009B3AC0">
      <w:pPr>
        <w:spacing w:line="240" w:lineRule="auto"/>
        <w:jc w:val="both"/>
        <w:rPr>
          <w:sz w:val="24"/>
          <w:szCs w:val="24"/>
          <w:lang w:eastAsia="ja-JP"/>
        </w:rPr>
      </w:pPr>
      <w:r w:rsidRPr="000A69E8">
        <w:rPr>
          <w:b/>
          <w:sz w:val="24"/>
          <w:szCs w:val="24"/>
          <w:u w:val="single"/>
          <w:lang w:eastAsia="ja-JP"/>
        </w:rPr>
        <w:t>4-YEAR PLANS</w:t>
      </w:r>
      <w:r>
        <w:rPr>
          <w:sz w:val="24"/>
          <w:szCs w:val="24"/>
          <w:lang w:eastAsia="ja-JP"/>
        </w:rPr>
        <w:t xml:space="preserve"> – Counselors will also be visiting with the sophomores in Careers classes in early January to revi</w:t>
      </w:r>
      <w:r w:rsidR="006E1EAE">
        <w:rPr>
          <w:sz w:val="24"/>
          <w:szCs w:val="24"/>
          <w:lang w:eastAsia="ja-JP"/>
        </w:rPr>
        <w:t>se</w:t>
      </w:r>
      <w:r w:rsidR="00A6327E">
        <w:rPr>
          <w:sz w:val="24"/>
          <w:szCs w:val="24"/>
          <w:lang w:eastAsia="ja-JP"/>
        </w:rPr>
        <w:t xml:space="preserve"> their 4-year plans.  This is a good time to talk with your child about what their future career goals are so the</w:t>
      </w:r>
      <w:r w:rsidR="00E33339">
        <w:rPr>
          <w:sz w:val="24"/>
          <w:szCs w:val="24"/>
          <w:lang w:eastAsia="ja-JP"/>
        </w:rPr>
        <w:t>y can take appropriate classes to achieve that goal.</w:t>
      </w:r>
    </w:p>
    <w:p w14:paraId="4A2EECBB" w14:textId="10921E25" w:rsidR="00BA6629" w:rsidRDefault="00937A0A" w:rsidP="009B3AC0">
      <w:pPr>
        <w:spacing w:line="240" w:lineRule="auto"/>
        <w:jc w:val="both"/>
        <w:rPr>
          <w:sz w:val="24"/>
          <w:szCs w:val="24"/>
          <w:lang w:eastAsia="ja-JP"/>
        </w:rPr>
      </w:pPr>
      <w:r w:rsidRPr="00743A2C">
        <w:rPr>
          <w:b/>
          <w:sz w:val="24"/>
          <w:szCs w:val="24"/>
          <w:u w:val="single"/>
        </w:rPr>
        <w:t>CAREERS CLASS</w:t>
      </w:r>
      <w:r w:rsidR="00FC46D4">
        <w:rPr>
          <w:b/>
          <w:sz w:val="24"/>
          <w:szCs w:val="24"/>
          <w:u w:val="single"/>
        </w:rPr>
        <w:t xml:space="preserve"> TRIPS</w:t>
      </w:r>
      <w:r w:rsidRPr="00743A2C">
        <w:rPr>
          <w:b/>
          <w:sz w:val="24"/>
          <w:szCs w:val="24"/>
        </w:rPr>
        <w:t xml:space="preserve"> </w:t>
      </w:r>
      <w:r w:rsidR="00CD33FD" w:rsidRPr="00CD33FD">
        <w:rPr>
          <w:sz w:val="24"/>
          <w:szCs w:val="24"/>
        </w:rPr>
        <w:t>–</w:t>
      </w:r>
      <w:r w:rsidR="00CD33FD">
        <w:rPr>
          <w:sz w:val="24"/>
          <w:szCs w:val="24"/>
        </w:rPr>
        <w:t xml:space="preserve"> </w:t>
      </w:r>
      <w:r w:rsidR="00C54F93" w:rsidRPr="00CD33FD">
        <w:rPr>
          <w:sz w:val="24"/>
          <w:szCs w:val="24"/>
          <w:lang w:eastAsia="ja-JP"/>
        </w:rPr>
        <w:t>S</w:t>
      </w:r>
      <w:r w:rsidR="00C54F93" w:rsidRPr="00FC2BE3">
        <w:rPr>
          <w:sz w:val="24"/>
          <w:szCs w:val="24"/>
          <w:lang w:eastAsia="ja-JP"/>
        </w:rPr>
        <w:t xml:space="preserve">ophomore students in a Careers class </w:t>
      </w:r>
      <w:r w:rsidR="00C54F93">
        <w:rPr>
          <w:sz w:val="24"/>
          <w:szCs w:val="24"/>
          <w:lang w:eastAsia="ja-JP"/>
        </w:rPr>
        <w:t xml:space="preserve">this semester </w:t>
      </w:r>
      <w:r>
        <w:rPr>
          <w:sz w:val="24"/>
          <w:szCs w:val="24"/>
          <w:lang w:eastAsia="ja-JP"/>
        </w:rPr>
        <w:t>will be visiting two</w:t>
      </w:r>
      <w:r w:rsidR="00C54F93" w:rsidRPr="00FC2BE3">
        <w:rPr>
          <w:sz w:val="24"/>
          <w:szCs w:val="24"/>
          <w:lang w:eastAsia="ja-JP"/>
        </w:rPr>
        <w:t xml:space="preserve"> different college campuses</w:t>
      </w:r>
      <w:r>
        <w:rPr>
          <w:sz w:val="24"/>
          <w:szCs w:val="24"/>
          <w:lang w:eastAsia="ja-JP"/>
        </w:rPr>
        <w:t xml:space="preserve"> as a requirement for this class</w:t>
      </w:r>
      <w:r w:rsidR="00C54F93">
        <w:rPr>
          <w:sz w:val="24"/>
          <w:szCs w:val="24"/>
          <w:lang w:eastAsia="ja-JP"/>
        </w:rPr>
        <w:t>.  Students will visit</w:t>
      </w:r>
      <w:r w:rsidR="00C54F93" w:rsidRPr="00FC2BE3">
        <w:rPr>
          <w:sz w:val="24"/>
          <w:szCs w:val="24"/>
          <w:lang w:eastAsia="ja-JP"/>
        </w:rPr>
        <w:t xml:space="preserve"> </w:t>
      </w:r>
      <w:r w:rsidR="00C54F93">
        <w:rPr>
          <w:sz w:val="24"/>
          <w:szCs w:val="24"/>
          <w:lang w:eastAsia="ja-JP"/>
        </w:rPr>
        <w:t xml:space="preserve">Hastings Central Community College </w:t>
      </w:r>
      <w:r w:rsidR="00A6327E">
        <w:rPr>
          <w:sz w:val="24"/>
          <w:szCs w:val="24"/>
          <w:lang w:eastAsia="ja-JP"/>
        </w:rPr>
        <w:t>on March 22</w:t>
      </w:r>
      <w:r w:rsidR="00A6327E" w:rsidRPr="00A6327E">
        <w:rPr>
          <w:sz w:val="24"/>
          <w:szCs w:val="24"/>
          <w:vertAlign w:val="superscript"/>
          <w:lang w:eastAsia="ja-JP"/>
        </w:rPr>
        <w:t>nd</w:t>
      </w:r>
      <w:r w:rsidR="00A6327E">
        <w:rPr>
          <w:sz w:val="24"/>
          <w:szCs w:val="24"/>
          <w:lang w:eastAsia="ja-JP"/>
        </w:rPr>
        <w:t xml:space="preserve"> </w:t>
      </w:r>
      <w:r w:rsidR="00FC46D4">
        <w:rPr>
          <w:sz w:val="24"/>
          <w:szCs w:val="24"/>
          <w:lang w:eastAsia="ja-JP"/>
        </w:rPr>
        <w:t>and</w:t>
      </w:r>
      <w:r>
        <w:rPr>
          <w:sz w:val="24"/>
          <w:szCs w:val="24"/>
          <w:lang w:eastAsia="ja-JP"/>
        </w:rPr>
        <w:t xml:space="preserve"> the </w:t>
      </w:r>
      <w:r w:rsidR="00C54F93" w:rsidRPr="00FC2BE3">
        <w:rPr>
          <w:sz w:val="24"/>
          <w:szCs w:val="24"/>
          <w:lang w:eastAsia="ja-JP"/>
        </w:rPr>
        <w:t>Un</w:t>
      </w:r>
      <w:r w:rsidR="00FC46D4">
        <w:rPr>
          <w:sz w:val="24"/>
          <w:szCs w:val="24"/>
          <w:lang w:eastAsia="ja-JP"/>
        </w:rPr>
        <w:t>iversity of Nebraska at Kearney</w:t>
      </w:r>
      <w:r w:rsidR="00A6327E">
        <w:rPr>
          <w:sz w:val="24"/>
          <w:szCs w:val="24"/>
          <w:lang w:eastAsia="ja-JP"/>
        </w:rPr>
        <w:t xml:space="preserve"> on March 29</w:t>
      </w:r>
      <w:r w:rsidR="00A6327E" w:rsidRPr="00A6327E">
        <w:rPr>
          <w:sz w:val="24"/>
          <w:szCs w:val="24"/>
          <w:vertAlign w:val="superscript"/>
          <w:lang w:eastAsia="ja-JP"/>
        </w:rPr>
        <w:t>th</w:t>
      </w:r>
      <w:r w:rsidR="0032363C">
        <w:rPr>
          <w:sz w:val="24"/>
          <w:szCs w:val="24"/>
          <w:lang w:eastAsia="ja-JP"/>
        </w:rPr>
        <w:t>.</w:t>
      </w:r>
      <w:r w:rsidR="0080366C">
        <w:rPr>
          <w:sz w:val="24"/>
          <w:szCs w:val="24"/>
          <w:lang w:eastAsia="ja-JP"/>
        </w:rPr>
        <w:t xml:space="preserve"> </w:t>
      </w:r>
      <w:r w:rsidR="00FC46D4">
        <w:rPr>
          <w:sz w:val="24"/>
          <w:szCs w:val="24"/>
          <w:lang w:eastAsia="ja-JP"/>
        </w:rPr>
        <w:t xml:space="preserve"> </w:t>
      </w:r>
      <w:r w:rsidR="0080366C">
        <w:rPr>
          <w:sz w:val="24"/>
          <w:szCs w:val="24"/>
          <w:lang w:eastAsia="ja-JP"/>
        </w:rPr>
        <w:t xml:space="preserve">A letter will be sent home soon with more information about these trips.  </w:t>
      </w:r>
    </w:p>
    <w:p w14:paraId="2682A0CA" w14:textId="28C66DC3" w:rsidR="007F4F49" w:rsidRPr="0032363C" w:rsidRDefault="007F4F49" w:rsidP="009B3AC0">
      <w:pPr>
        <w:spacing w:after="0" w:line="240" w:lineRule="auto"/>
        <w:jc w:val="both"/>
        <w:rPr>
          <w:sz w:val="24"/>
          <w:szCs w:val="24"/>
        </w:rPr>
      </w:pPr>
      <w:r w:rsidRPr="00A53525">
        <w:rPr>
          <w:b/>
          <w:sz w:val="24"/>
          <w:szCs w:val="24"/>
          <w:u w:val="single"/>
        </w:rPr>
        <w:t>NCAA &amp; NAIA REMINDERS</w:t>
      </w:r>
      <w:r>
        <w:rPr>
          <w:sz w:val="24"/>
          <w:szCs w:val="24"/>
        </w:rPr>
        <w:t xml:space="preserve"> – </w:t>
      </w:r>
      <w:r w:rsidR="00E33339">
        <w:rPr>
          <w:sz w:val="24"/>
          <w:szCs w:val="24"/>
        </w:rPr>
        <w:t>Want to</w:t>
      </w:r>
      <w:r>
        <w:rPr>
          <w:sz w:val="24"/>
          <w:szCs w:val="24"/>
        </w:rPr>
        <w:t xml:space="preserve"> play a college sport</w:t>
      </w:r>
      <w:r w:rsidR="00E33339">
        <w:rPr>
          <w:sz w:val="24"/>
          <w:szCs w:val="24"/>
        </w:rPr>
        <w:t>? You</w:t>
      </w:r>
      <w:r>
        <w:rPr>
          <w:sz w:val="24"/>
          <w:szCs w:val="24"/>
        </w:rPr>
        <w:t xml:space="preserve"> need to register with an eligibility center. </w:t>
      </w:r>
      <w:r w:rsidR="00E33339">
        <w:rPr>
          <w:sz w:val="24"/>
          <w:szCs w:val="24"/>
        </w:rPr>
        <w:t xml:space="preserve"> W</w:t>
      </w:r>
      <w:r>
        <w:rPr>
          <w:sz w:val="24"/>
          <w:szCs w:val="24"/>
        </w:rPr>
        <w:t>ebsite address</w:t>
      </w:r>
      <w:r w:rsidR="00A6327E">
        <w:rPr>
          <w:sz w:val="24"/>
          <w:szCs w:val="24"/>
        </w:rPr>
        <w:t>es are</w:t>
      </w:r>
      <w:r>
        <w:rPr>
          <w:sz w:val="24"/>
          <w:szCs w:val="24"/>
        </w:rPr>
        <w:t xml:space="preserve"> </w:t>
      </w:r>
      <w:hyperlink r:id="rId7" w:history="1">
        <w:r w:rsidRPr="00B715A9">
          <w:rPr>
            <w:rStyle w:val="Hyperlink"/>
            <w:sz w:val="24"/>
            <w:szCs w:val="24"/>
          </w:rPr>
          <w:t>www.ncaa.org</w:t>
        </w:r>
      </w:hyperlink>
      <w:r w:rsidR="00A6327E">
        <w:rPr>
          <w:sz w:val="24"/>
          <w:szCs w:val="24"/>
        </w:rPr>
        <w:t xml:space="preserve"> or </w:t>
      </w:r>
      <w:hyperlink r:id="rId8" w:history="1">
        <w:r w:rsidR="00A6327E" w:rsidRPr="00C97F7D">
          <w:rPr>
            <w:rStyle w:val="Hyperlink"/>
            <w:sz w:val="24"/>
            <w:szCs w:val="24"/>
          </w:rPr>
          <w:t>www.PlayNAIA.org</w:t>
        </w:r>
      </w:hyperlink>
      <w:r w:rsidR="00A6327E">
        <w:rPr>
          <w:sz w:val="24"/>
          <w:szCs w:val="24"/>
        </w:rPr>
        <w:t xml:space="preserve">.  </w:t>
      </w:r>
      <w:r w:rsidR="00E33339">
        <w:rPr>
          <w:sz w:val="24"/>
          <w:szCs w:val="24"/>
        </w:rPr>
        <w:t>Come</w:t>
      </w:r>
      <w:r>
        <w:rPr>
          <w:sz w:val="24"/>
          <w:szCs w:val="24"/>
        </w:rPr>
        <w:t xml:space="preserve"> to the Counseling Office if you need help with either of these applications or need a fee waiver.</w:t>
      </w:r>
      <w:r w:rsidR="00A6327E">
        <w:rPr>
          <w:sz w:val="24"/>
          <w:szCs w:val="24"/>
        </w:rPr>
        <w:t xml:space="preserve">  </w:t>
      </w:r>
    </w:p>
    <w:sectPr w:rsidR="007F4F49" w:rsidRPr="0032363C" w:rsidSect="003C1F6C">
      <w:pgSz w:w="12240" w:h="15840"/>
      <w:pgMar w:top="72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ED40" w14:textId="77777777" w:rsidR="00C97DB7" w:rsidRDefault="00C97DB7" w:rsidP="00BA6629">
      <w:pPr>
        <w:spacing w:after="0" w:line="240" w:lineRule="auto"/>
      </w:pPr>
      <w:r>
        <w:separator/>
      </w:r>
    </w:p>
  </w:endnote>
  <w:endnote w:type="continuationSeparator" w:id="0">
    <w:p w14:paraId="3CA17E03" w14:textId="77777777" w:rsidR="00C97DB7" w:rsidRDefault="00C97DB7" w:rsidP="00BA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AAFD" w14:textId="77777777" w:rsidR="00C97DB7" w:rsidRDefault="00C97DB7" w:rsidP="00BA6629">
      <w:pPr>
        <w:spacing w:after="0" w:line="240" w:lineRule="auto"/>
      </w:pPr>
      <w:r>
        <w:separator/>
      </w:r>
    </w:p>
  </w:footnote>
  <w:footnote w:type="continuationSeparator" w:id="0">
    <w:p w14:paraId="39FC0124" w14:textId="77777777" w:rsidR="00C97DB7" w:rsidRDefault="00C97DB7" w:rsidP="00BA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2"/>
    <w:rsid w:val="00074D85"/>
    <w:rsid w:val="000A69E8"/>
    <w:rsid w:val="000D0DEE"/>
    <w:rsid w:val="000D52AC"/>
    <w:rsid w:val="00201157"/>
    <w:rsid w:val="0032363C"/>
    <w:rsid w:val="00372ED4"/>
    <w:rsid w:val="003C1F6C"/>
    <w:rsid w:val="00423EA7"/>
    <w:rsid w:val="00541500"/>
    <w:rsid w:val="00562A43"/>
    <w:rsid w:val="006019B4"/>
    <w:rsid w:val="006C081B"/>
    <w:rsid w:val="006E1EAE"/>
    <w:rsid w:val="00727321"/>
    <w:rsid w:val="00743A2C"/>
    <w:rsid w:val="007A37FE"/>
    <w:rsid w:val="007B4045"/>
    <w:rsid w:val="007F4F49"/>
    <w:rsid w:val="008024AE"/>
    <w:rsid w:val="0080366C"/>
    <w:rsid w:val="00826074"/>
    <w:rsid w:val="008A4D7C"/>
    <w:rsid w:val="00936E48"/>
    <w:rsid w:val="00937A0A"/>
    <w:rsid w:val="009B301F"/>
    <w:rsid w:val="009B3AC0"/>
    <w:rsid w:val="009C3FC1"/>
    <w:rsid w:val="009F6526"/>
    <w:rsid w:val="00A2559C"/>
    <w:rsid w:val="00A53525"/>
    <w:rsid w:val="00A6327E"/>
    <w:rsid w:val="00AB562C"/>
    <w:rsid w:val="00AC64F8"/>
    <w:rsid w:val="00BA6629"/>
    <w:rsid w:val="00C023E2"/>
    <w:rsid w:val="00C54F93"/>
    <w:rsid w:val="00C97DB7"/>
    <w:rsid w:val="00CD33FD"/>
    <w:rsid w:val="00DD2797"/>
    <w:rsid w:val="00DD5A90"/>
    <w:rsid w:val="00E32C58"/>
    <w:rsid w:val="00E33339"/>
    <w:rsid w:val="00EB31A2"/>
    <w:rsid w:val="00EB6725"/>
    <w:rsid w:val="00F245BC"/>
    <w:rsid w:val="00F258C8"/>
    <w:rsid w:val="00F665D9"/>
    <w:rsid w:val="00FC1FCC"/>
    <w:rsid w:val="00FC3A30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4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29"/>
  </w:style>
  <w:style w:type="paragraph" w:styleId="Footer">
    <w:name w:val="footer"/>
    <w:basedOn w:val="Normal"/>
    <w:link w:val="FooterChar"/>
    <w:uiPriority w:val="99"/>
    <w:unhideWhenUsed/>
    <w:rsid w:val="00BA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29"/>
  </w:style>
  <w:style w:type="character" w:styleId="FollowedHyperlink">
    <w:name w:val="FollowedHyperlink"/>
    <w:basedOn w:val="DefaultParagraphFont"/>
    <w:uiPriority w:val="99"/>
    <w:semiHidden/>
    <w:unhideWhenUsed/>
    <w:rsid w:val="00EB3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29"/>
  </w:style>
  <w:style w:type="paragraph" w:styleId="Footer">
    <w:name w:val="footer"/>
    <w:basedOn w:val="Normal"/>
    <w:link w:val="FooterChar"/>
    <w:uiPriority w:val="99"/>
    <w:unhideWhenUsed/>
    <w:rsid w:val="00BA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29"/>
  </w:style>
  <w:style w:type="character" w:styleId="FollowedHyperlink">
    <w:name w:val="FollowedHyperlink"/>
    <w:basedOn w:val="DefaultParagraphFont"/>
    <w:uiPriority w:val="99"/>
    <w:semiHidden/>
    <w:unhideWhenUsed/>
    <w:rsid w:val="00EB3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aa.org" TargetMode="External"/><Relationship Id="rId8" Type="http://schemas.openxmlformats.org/officeDocument/2006/relationships/hyperlink" Target="http://www.PlayNA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mschley</dc:creator>
  <cp:lastModifiedBy>Brenda Dunn</cp:lastModifiedBy>
  <cp:revision>2</cp:revision>
  <cp:lastPrinted>2016-12-07T15:18:00Z</cp:lastPrinted>
  <dcterms:created xsi:type="dcterms:W3CDTF">2016-12-07T15:24:00Z</dcterms:created>
  <dcterms:modified xsi:type="dcterms:W3CDTF">2016-12-07T15:24:00Z</dcterms:modified>
</cp:coreProperties>
</file>